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6300"/>
      </w:tblGrid>
      <w:tr w:rsidR="00BC669F" w:rsidTr="00723F5C">
        <w:tc>
          <w:tcPr>
            <w:tcW w:w="3978" w:type="dxa"/>
          </w:tcPr>
          <w:p w:rsidR="00BC669F" w:rsidRDefault="00BC669F" w:rsidP="00BC669F">
            <w:pPr>
              <w:spacing w:before="100" w:beforeAutospacing="1" w:after="100" w:afterAutospacing="1" w:line="272"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PHÒNG GD&amp; ĐT YÊN MỸ</w:t>
            </w:r>
          </w:p>
          <w:p w:rsidR="00BC669F" w:rsidRDefault="00BC669F" w:rsidP="00BC669F">
            <w:pPr>
              <w:spacing w:before="100" w:beforeAutospacing="1" w:after="100" w:afterAutospacing="1" w:line="272"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TRƯỜNG MN VIỆT CƯỜNG</w:t>
            </w:r>
          </w:p>
          <w:p w:rsidR="00BC669F" w:rsidRDefault="00105D79" w:rsidP="00F6424B">
            <w:pPr>
              <w:spacing w:before="100" w:beforeAutospacing="1" w:after="100" w:afterAutospacing="1" w:line="272"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Số:</w:t>
            </w:r>
            <w:r w:rsidR="00F6424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00BC669F">
              <w:rPr>
                <w:rFonts w:ascii="Times New Roman" w:eastAsia="Times New Roman" w:hAnsi="Times New Roman" w:cs="Times New Roman"/>
                <w:b/>
                <w:bCs/>
                <w:color w:val="000000"/>
                <w:sz w:val="28"/>
                <w:szCs w:val="28"/>
              </w:rPr>
              <w:t>/KH-TrMN</w:t>
            </w:r>
          </w:p>
        </w:tc>
        <w:tc>
          <w:tcPr>
            <w:tcW w:w="6300" w:type="dxa"/>
          </w:tcPr>
          <w:p w:rsidR="00BC669F" w:rsidRDefault="00BC669F" w:rsidP="00BC669F">
            <w:pPr>
              <w:spacing w:before="100" w:beforeAutospacing="1" w:after="100" w:afterAutospacing="1" w:line="272"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CỘNG HÒA XÃ HỘI CHỦ NGHĨA VIỆT NAM</w:t>
            </w:r>
          </w:p>
          <w:p w:rsidR="00F6424B" w:rsidRDefault="00BC669F" w:rsidP="00F6424B">
            <w:pPr>
              <w:spacing w:before="100" w:beforeAutospacing="1" w:after="100" w:afterAutospacing="1" w:line="272"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Độc lập – Tự do – Hạnh phúc</w:t>
            </w:r>
          </w:p>
          <w:p w:rsidR="00BC669F" w:rsidRPr="00F6424B" w:rsidRDefault="00BC669F" w:rsidP="00F6424B">
            <w:pPr>
              <w:spacing w:before="100" w:beforeAutospacing="1" w:after="100" w:afterAutospacing="1" w:line="272" w:lineRule="atLeast"/>
              <w:jc w:val="center"/>
              <w:rPr>
                <w:rFonts w:ascii="Times New Roman" w:eastAsia="Times New Roman" w:hAnsi="Times New Roman" w:cs="Times New Roman"/>
                <w:b/>
                <w:bCs/>
                <w:color w:val="000000"/>
                <w:sz w:val="28"/>
                <w:szCs w:val="28"/>
              </w:rPr>
            </w:pPr>
            <w:r w:rsidRPr="00BC669F">
              <w:rPr>
                <w:rFonts w:ascii="Times New Roman" w:eastAsia="Times New Roman" w:hAnsi="Times New Roman" w:cs="Times New Roman"/>
                <w:bCs/>
                <w:i/>
                <w:color w:val="000000"/>
                <w:sz w:val="28"/>
                <w:szCs w:val="28"/>
              </w:rPr>
              <w:t xml:space="preserve">Việt Cường, ngày  </w:t>
            </w:r>
            <w:r w:rsidR="00F6424B">
              <w:rPr>
                <w:rFonts w:ascii="Times New Roman" w:eastAsia="Times New Roman" w:hAnsi="Times New Roman" w:cs="Times New Roman"/>
                <w:bCs/>
                <w:i/>
                <w:color w:val="000000"/>
                <w:sz w:val="28"/>
                <w:szCs w:val="28"/>
              </w:rPr>
              <w:t xml:space="preserve"> </w:t>
            </w:r>
            <w:r w:rsidRPr="00BC669F">
              <w:rPr>
                <w:rFonts w:ascii="Times New Roman" w:eastAsia="Times New Roman" w:hAnsi="Times New Roman" w:cs="Times New Roman"/>
                <w:bCs/>
                <w:i/>
                <w:color w:val="000000"/>
                <w:sz w:val="28"/>
                <w:szCs w:val="28"/>
              </w:rPr>
              <w:t xml:space="preserve">  tháng 9 năm 201</w:t>
            </w:r>
            <w:r w:rsidR="00F6424B">
              <w:rPr>
                <w:rFonts w:ascii="Times New Roman" w:eastAsia="Times New Roman" w:hAnsi="Times New Roman" w:cs="Times New Roman"/>
                <w:bCs/>
                <w:i/>
                <w:color w:val="000000"/>
                <w:sz w:val="28"/>
                <w:szCs w:val="28"/>
              </w:rPr>
              <w:t>8</w:t>
            </w:r>
          </w:p>
        </w:tc>
      </w:tr>
    </w:tbl>
    <w:p w:rsidR="00BC669F" w:rsidRDefault="00BC669F" w:rsidP="00BC669F">
      <w:pPr>
        <w:shd w:val="clear" w:color="auto" w:fill="FFFFFF"/>
        <w:spacing w:before="100" w:beforeAutospacing="1" w:after="100" w:afterAutospacing="1" w:line="272" w:lineRule="atLeast"/>
        <w:rPr>
          <w:rFonts w:ascii="Times New Roman" w:eastAsia="Times New Roman" w:hAnsi="Times New Roman" w:cs="Times New Roman"/>
          <w:b/>
          <w:bCs/>
          <w:color w:val="000000"/>
          <w:sz w:val="28"/>
          <w:szCs w:val="28"/>
        </w:rPr>
      </w:pPr>
    </w:p>
    <w:p w:rsidR="00BC669F" w:rsidRPr="00BC669F" w:rsidRDefault="00BC669F" w:rsidP="00BC669F">
      <w:pPr>
        <w:shd w:val="clear" w:color="auto" w:fill="FFFFFF"/>
        <w:spacing w:before="100" w:beforeAutospacing="1" w:after="100" w:afterAutospacing="1" w:line="272" w:lineRule="atLeast"/>
        <w:jc w:val="center"/>
        <w:rPr>
          <w:rFonts w:ascii="Times New Roman" w:eastAsia="Times New Roman" w:hAnsi="Times New Roman" w:cs="Times New Roman"/>
          <w:color w:val="000000"/>
          <w:sz w:val="32"/>
          <w:szCs w:val="28"/>
        </w:rPr>
      </w:pPr>
      <w:r w:rsidRPr="00723F5C">
        <w:rPr>
          <w:rFonts w:ascii="Times New Roman" w:eastAsia="Times New Roman" w:hAnsi="Times New Roman" w:cs="Times New Roman"/>
          <w:b/>
          <w:bCs/>
          <w:color w:val="000000"/>
          <w:sz w:val="32"/>
          <w:szCs w:val="28"/>
        </w:rPr>
        <w:t>KẾ HOẠCH</w:t>
      </w:r>
    </w:p>
    <w:p w:rsidR="00BC669F" w:rsidRPr="00BC669F" w:rsidRDefault="00BC669F" w:rsidP="00BC669F">
      <w:pPr>
        <w:shd w:val="clear" w:color="auto" w:fill="FFFFFF"/>
        <w:spacing w:before="100" w:beforeAutospacing="1" w:after="100" w:afterAutospacing="1" w:line="272" w:lineRule="atLeast"/>
        <w:jc w:val="center"/>
        <w:rPr>
          <w:rFonts w:ascii="Times New Roman" w:eastAsia="Times New Roman" w:hAnsi="Times New Roman" w:cs="Times New Roman"/>
          <w:i/>
          <w:color w:val="000000"/>
          <w:sz w:val="28"/>
          <w:szCs w:val="28"/>
        </w:rPr>
      </w:pPr>
      <w:r>
        <w:rPr>
          <w:rFonts w:ascii="Times New Roman" w:eastAsia="Times New Roman" w:hAnsi="Times New Roman" w:cs="Times New Roman"/>
          <w:bCs/>
          <w:i/>
          <w:color w:val="000000"/>
          <w:sz w:val="28"/>
          <w:szCs w:val="28"/>
        </w:rPr>
        <w:t>“</w:t>
      </w:r>
      <w:r w:rsidRPr="00BC669F">
        <w:rPr>
          <w:rFonts w:ascii="Times New Roman" w:eastAsia="Times New Roman" w:hAnsi="Times New Roman" w:cs="Times New Roman"/>
          <w:bCs/>
          <w:i/>
          <w:color w:val="000000"/>
          <w:sz w:val="28"/>
          <w:szCs w:val="28"/>
        </w:rPr>
        <w:t>Phòng chống dịch, bệnh sốt xuất huyết</w:t>
      </w:r>
      <w:r>
        <w:rPr>
          <w:rFonts w:ascii="Times New Roman" w:eastAsia="Times New Roman" w:hAnsi="Times New Roman" w:cs="Times New Roman"/>
          <w:bCs/>
          <w:i/>
          <w:color w:val="000000"/>
          <w:sz w:val="28"/>
          <w:szCs w:val="28"/>
        </w:rPr>
        <w:t>”</w:t>
      </w:r>
      <w:r w:rsidRPr="00BC669F">
        <w:rPr>
          <w:rFonts w:ascii="Times New Roman" w:eastAsia="Times New Roman" w:hAnsi="Times New Roman" w:cs="Times New Roman"/>
          <w:bCs/>
          <w:i/>
          <w:color w:val="000000"/>
          <w:sz w:val="28"/>
          <w:szCs w:val="28"/>
        </w:rPr>
        <w:t xml:space="preserve"> </w:t>
      </w:r>
    </w:p>
    <w:p w:rsid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xml:space="preserve">          Thực hiện Công văn số </w:t>
      </w:r>
      <w:r>
        <w:rPr>
          <w:rFonts w:ascii="Times New Roman" w:eastAsia="Times New Roman" w:hAnsi="Times New Roman" w:cs="Times New Roman"/>
          <w:color w:val="000000"/>
          <w:sz w:val="28"/>
          <w:szCs w:val="28"/>
        </w:rPr>
        <w:t>1428</w:t>
      </w:r>
      <w:r w:rsidRPr="00BC669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SGDĐT - CTTT</w:t>
      </w:r>
      <w:r w:rsidRPr="00BC669F">
        <w:rPr>
          <w:rFonts w:ascii="Times New Roman" w:eastAsia="Times New Roman" w:hAnsi="Times New Roman" w:cs="Times New Roman"/>
          <w:color w:val="000000"/>
          <w:sz w:val="28"/>
          <w:szCs w:val="28"/>
        </w:rPr>
        <w:t xml:space="preserve"> ngày 0</w:t>
      </w:r>
      <w:r>
        <w:rPr>
          <w:rFonts w:ascii="Times New Roman" w:eastAsia="Times New Roman" w:hAnsi="Times New Roman" w:cs="Times New Roman"/>
          <w:color w:val="000000"/>
          <w:sz w:val="28"/>
          <w:szCs w:val="28"/>
        </w:rPr>
        <w:t>1</w:t>
      </w:r>
      <w:r w:rsidRPr="00BC669F">
        <w:rPr>
          <w:rFonts w:ascii="Times New Roman" w:eastAsia="Times New Roman" w:hAnsi="Times New Roman" w:cs="Times New Roman"/>
          <w:color w:val="000000"/>
          <w:sz w:val="28"/>
          <w:szCs w:val="28"/>
        </w:rPr>
        <w:t xml:space="preserve"> tháng </w:t>
      </w:r>
      <w:r>
        <w:rPr>
          <w:rFonts w:ascii="Times New Roman" w:eastAsia="Times New Roman" w:hAnsi="Times New Roman" w:cs="Times New Roman"/>
          <w:color w:val="000000"/>
          <w:sz w:val="28"/>
          <w:szCs w:val="28"/>
        </w:rPr>
        <w:t>9</w:t>
      </w:r>
      <w:r w:rsidRPr="00BC669F">
        <w:rPr>
          <w:rFonts w:ascii="Times New Roman" w:eastAsia="Times New Roman" w:hAnsi="Times New Roman" w:cs="Times New Roman"/>
          <w:color w:val="000000"/>
          <w:sz w:val="28"/>
          <w:szCs w:val="28"/>
        </w:rPr>
        <w:t xml:space="preserve"> năm 201</w:t>
      </w:r>
      <w:r>
        <w:rPr>
          <w:rFonts w:ascii="Times New Roman" w:eastAsia="Times New Roman" w:hAnsi="Times New Roman" w:cs="Times New Roman"/>
          <w:color w:val="000000"/>
          <w:sz w:val="28"/>
          <w:szCs w:val="28"/>
        </w:rPr>
        <w:t>7</w:t>
      </w:r>
      <w:r w:rsidRPr="00BC669F">
        <w:rPr>
          <w:rFonts w:ascii="Times New Roman" w:eastAsia="Times New Roman" w:hAnsi="Times New Roman" w:cs="Times New Roman"/>
          <w:color w:val="000000"/>
          <w:sz w:val="28"/>
          <w:szCs w:val="28"/>
        </w:rPr>
        <w:t xml:space="preserve"> của </w:t>
      </w:r>
      <w:r>
        <w:rPr>
          <w:rFonts w:ascii="Times New Roman" w:eastAsia="Times New Roman" w:hAnsi="Times New Roman" w:cs="Times New Roman"/>
          <w:color w:val="000000"/>
          <w:sz w:val="28"/>
          <w:szCs w:val="28"/>
        </w:rPr>
        <w:t>Sở giáo dục đào tạo Hưng Yên về việc tiếp tục triển khai công tác phòng, chống sốt xuất huyết chuẩn bị cho năm học mới</w:t>
      </w:r>
      <w:r w:rsidRPr="00BC669F">
        <w:rPr>
          <w:rFonts w:ascii="Times New Roman" w:eastAsia="Times New Roman" w:hAnsi="Times New Roman" w:cs="Times New Roman"/>
          <w:color w:val="000000"/>
          <w:sz w:val="28"/>
          <w:szCs w:val="28"/>
        </w:rPr>
        <w:t xml:space="preserve"> </w:t>
      </w:r>
    </w:p>
    <w:p w:rsidR="00BC669F" w:rsidRPr="00BC669F" w:rsidRDefault="00BC669F" w:rsidP="00BC669F">
      <w:pPr>
        <w:shd w:val="clear" w:color="auto" w:fill="FFFFFF"/>
        <w:spacing w:before="100" w:beforeAutospacing="1" w:after="100" w:afterAutospacing="1" w:line="272"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Thực hiện Công văn số 512</w:t>
      </w:r>
      <w:r w:rsidRPr="00BC66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PGDĐT</w:t>
      </w:r>
      <w:r w:rsidRPr="00BC66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của Phòng giáo dục huyện Yên mỹ </w:t>
      </w:r>
      <w:r w:rsidRPr="00BC669F">
        <w:rPr>
          <w:rFonts w:ascii="Times New Roman" w:eastAsia="Times New Roman" w:hAnsi="Times New Roman" w:cs="Times New Roman"/>
          <w:color w:val="000000"/>
          <w:sz w:val="28"/>
          <w:szCs w:val="28"/>
        </w:rPr>
        <w:t>về việc phòng</w:t>
      </w:r>
      <w:r>
        <w:rPr>
          <w:rFonts w:ascii="Times New Roman" w:eastAsia="Times New Roman" w:hAnsi="Times New Roman" w:cs="Times New Roman"/>
          <w:color w:val="000000"/>
          <w:sz w:val="28"/>
          <w:szCs w:val="28"/>
        </w:rPr>
        <w:t xml:space="preserve"> chống dịch bệnh sốt xuất huyết</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xml:space="preserve">                   Trường MN </w:t>
      </w:r>
      <w:r>
        <w:rPr>
          <w:rFonts w:ascii="Times New Roman" w:eastAsia="Times New Roman" w:hAnsi="Times New Roman" w:cs="Times New Roman"/>
          <w:color w:val="000000"/>
          <w:sz w:val="28"/>
          <w:szCs w:val="28"/>
        </w:rPr>
        <w:t>Việt Cường</w:t>
      </w:r>
      <w:r w:rsidRPr="00BC669F">
        <w:rPr>
          <w:rFonts w:ascii="Times New Roman" w:eastAsia="Times New Roman" w:hAnsi="Times New Roman" w:cs="Times New Roman"/>
          <w:color w:val="000000"/>
          <w:sz w:val="28"/>
          <w:szCs w:val="28"/>
        </w:rPr>
        <w:t xml:space="preserve">  xây dựng Kế  hoạch tổ chức thực hiện công tác phòng chống dịch bệnh sốt xuất huyết năm học 201</w:t>
      </w:r>
      <w:r w:rsidR="00F6424B">
        <w:rPr>
          <w:rFonts w:ascii="Times New Roman" w:eastAsia="Times New Roman" w:hAnsi="Times New Roman" w:cs="Times New Roman"/>
          <w:color w:val="000000"/>
          <w:sz w:val="28"/>
          <w:szCs w:val="28"/>
        </w:rPr>
        <w:t>8</w:t>
      </w:r>
      <w:r w:rsidRPr="00BC669F">
        <w:rPr>
          <w:rFonts w:ascii="Times New Roman" w:eastAsia="Times New Roman" w:hAnsi="Times New Roman" w:cs="Times New Roman"/>
          <w:color w:val="000000"/>
          <w:sz w:val="28"/>
          <w:szCs w:val="28"/>
        </w:rPr>
        <w:t xml:space="preserve"> - 201</w:t>
      </w:r>
      <w:r w:rsidR="00F6424B">
        <w:rPr>
          <w:rFonts w:ascii="Times New Roman" w:eastAsia="Times New Roman" w:hAnsi="Times New Roman" w:cs="Times New Roman"/>
          <w:color w:val="000000"/>
          <w:sz w:val="28"/>
          <w:szCs w:val="28"/>
        </w:rPr>
        <w:t>9</w:t>
      </w:r>
      <w:r w:rsidRPr="00BC669F">
        <w:rPr>
          <w:rFonts w:ascii="Times New Roman" w:eastAsia="Times New Roman" w:hAnsi="Times New Roman" w:cs="Times New Roman"/>
          <w:color w:val="000000"/>
          <w:sz w:val="28"/>
          <w:szCs w:val="28"/>
        </w:rPr>
        <w:t xml:space="preserve"> trong nhà trường  như sau:</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b/>
          <w:bCs/>
          <w:color w:val="000000"/>
          <w:sz w:val="28"/>
          <w:szCs w:val="28"/>
        </w:rPr>
        <w:t>I. Mục tiêu :</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Mục tiêu của công tác phòng chống dịch và sốt xuất huyết như sau </w:t>
      </w:r>
      <w:r w:rsidRPr="00BC669F">
        <w:rPr>
          <w:rFonts w:ascii="Times New Roman" w:eastAsia="Times New Roman" w:hAnsi="Times New Roman" w:cs="Times New Roman"/>
          <w:b/>
          <w:bCs/>
          <w:color w:val="000000"/>
          <w:sz w:val="28"/>
          <w:szCs w:val="28"/>
        </w:rPr>
        <w:t>:</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b/>
          <w:bCs/>
          <w:color w:val="000000"/>
          <w:sz w:val="28"/>
          <w:szCs w:val="28"/>
        </w:rPr>
        <w:t> </w:t>
      </w:r>
      <w:r w:rsidRPr="00BC669F">
        <w:rPr>
          <w:rFonts w:ascii="Times New Roman" w:eastAsia="Times New Roman" w:hAnsi="Times New Roman" w:cs="Times New Roman"/>
          <w:color w:val="000000"/>
          <w:sz w:val="28"/>
          <w:szCs w:val="28"/>
        </w:rPr>
        <w:t>         - Nâng cao nhận thức của cán bộ, giáo viên, nhân viên, phụ huynh học sinh về việc phòng chống dịch bệnh.</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Phát hiện sớm ca bệnh đầu tiên, cách ly cấp cứu điều trị kịp thời khống chế ngăn ngừa không để bệnh lan tràn trên địa bàn trường, xã.</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Nâng cao vai trò trách nhiệm của cán bộ, của giáo viên, nhân viên trong nhà trường về công tác thực hiện phòng chống dịch bệnh.</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Huy động toàn  thể cán bộ giáo viên, nhân viên, học sinh trong toàn trường tham gia phổ biến, tuyên truyền thông tin hiểu biết về mức độ nguy hiểm về việc phòng chống dịch bệnh sốt xuất huyết như  triệu chứng, tác hại, cách phòng ngừa và một số cách xử lý khi mắc bệnh.</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b/>
          <w:bCs/>
          <w:color w:val="000000"/>
          <w:sz w:val="28"/>
          <w:szCs w:val="28"/>
        </w:rPr>
        <w:t>II.</w:t>
      </w:r>
      <w:r w:rsidRPr="00BC669F">
        <w:rPr>
          <w:rFonts w:ascii="Times New Roman" w:eastAsia="Times New Roman" w:hAnsi="Times New Roman" w:cs="Times New Roman"/>
          <w:color w:val="000000"/>
          <w:sz w:val="28"/>
          <w:szCs w:val="28"/>
        </w:rPr>
        <w:t> </w:t>
      </w:r>
      <w:r w:rsidRPr="00BC669F">
        <w:rPr>
          <w:rFonts w:ascii="Times New Roman" w:eastAsia="Times New Roman" w:hAnsi="Times New Roman" w:cs="Times New Roman"/>
          <w:b/>
          <w:bCs/>
          <w:color w:val="000000"/>
          <w:sz w:val="28"/>
          <w:szCs w:val="28"/>
        </w:rPr>
        <w:t>Nội dung, biện pháp phòng chống dịch bệnh:</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xml:space="preserve">1. </w:t>
      </w:r>
      <w:r w:rsidRPr="00BC669F">
        <w:rPr>
          <w:rFonts w:ascii="Times New Roman" w:eastAsia="Times New Roman" w:hAnsi="Times New Roman" w:cs="Times New Roman"/>
          <w:b/>
          <w:bCs/>
          <w:color w:val="000000"/>
          <w:sz w:val="28"/>
          <w:szCs w:val="28"/>
        </w:rPr>
        <w:t>Nội dung, biện pháp phòng chống dịch bệnh</w:t>
      </w:r>
      <w:r w:rsidRPr="00BC669F">
        <w:rPr>
          <w:rFonts w:ascii="Times New Roman" w:eastAsia="Times New Roman" w:hAnsi="Times New Roman" w:cs="Times New Roman"/>
          <w:color w:val="000000"/>
          <w:sz w:val="28"/>
          <w:szCs w:val="28"/>
        </w:rPr>
        <w:t>.</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xml:space="preserve">          - Chủ động phối hợp với trung tâm y tế Xã có kế hoạch tổ chức các lớp tập  </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lastRenderedPageBreak/>
        <w:t>huấn cho giáo viên ở các cấp học về các dấu hiệu nhận biết về kiến thức phòng chống các dịch bệnh.</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Nhà trường phối hợp với trung tâm y tế xã phun thuốc diệt muỗi định kỳ 2 lần/năm</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Tuyên truyền các biện pháp phòng chống bệnh sốt xuất huyết.</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Đảm bảo vệ sinh trường lớp, các khu vui chơi,…</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Triển khai trong toàn thể CBGVNV trường cách sử dụng dung dịch Choramin B</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xml:space="preserve">          - Cấp nhập và Cung cấp các thông tin liên quan ở </w:t>
      </w:r>
      <w:r w:rsidR="00723F5C">
        <w:rPr>
          <w:rFonts w:ascii="Times New Roman" w:eastAsia="Times New Roman" w:hAnsi="Times New Roman" w:cs="Times New Roman"/>
          <w:color w:val="000000"/>
          <w:sz w:val="28"/>
          <w:szCs w:val="28"/>
        </w:rPr>
        <w:t>bảng tin</w:t>
      </w:r>
      <w:r w:rsidRPr="00BC669F">
        <w:rPr>
          <w:rFonts w:ascii="Times New Roman" w:eastAsia="Times New Roman" w:hAnsi="Times New Roman" w:cs="Times New Roman"/>
          <w:color w:val="000000"/>
          <w:sz w:val="28"/>
          <w:szCs w:val="28"/>
        </w:rPr>
        <w:t xml:space="preserve"> cho phụ huynh và CBGVNV trường tham khảo thường xuyên.</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Có kiểm tra các bộ phận về việc thực hiện kế hoạch.</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Có biện pháp xử lý kịp thời khi nghi ngờ bệnh như báo với phụ huynh để đưa trẻ đi bệnh viên , báo với trung tâm y tế để có biện pháp xử lý kịp thời.</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Có kế hoạch chỉ đạo cho từng bộ phận phối hợp trong kế hoạch phòng chống bệnh sốt xuất huyết. Cụ thể như sau:</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b/>
          <w:bCs/>
          <w:color w:val="000000"/>
          <w:sz w:val="28"/>
          <w:szCs w:val="28"/>
        </w:rPr>
        <w:t>1.1 Giáo viên</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Lau chùi nhà, rửa đồ chơi hàng ngày với dung dịch Choramin B do trung tâm y tế Xã cung cấp hoặc nước tẩy Javel theo công thức được quy định.</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Theo dõi trẻ hàng ngày, nếu có biểu hiện phải báo ngay với nhà trường và phụ huynh để can thiệp kịp thời, phòng tránh lây lan.</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b/>
          <w:bCs/>
          <w:color w:val="000000"/>
          <w:sz w:val="28"/>
          <w:szCs w:val="28"/>
        </w:rPr>
        <w:t>1.2 Nhân viên</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Phát quang bụi rậm, khơi thông cống rãnh ở xung quang trường.</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Vệ sinh bếp hàng ngày bằng dung dịch Choramin B hoặc nước tẩy Javel theo công thức quy định.</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Đeo khẩu trang, găng tay khi chế biến.</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Rửa tay bằng xà phòng trước khi chế biến, sau khi đi vệ sinh.</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Đảm bảo quy trình chế biến từ sống đến chín. Đảm bảo chất lượng thực phẩm để đảm bảo vệ sinh an toàn thực phẩm.</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b/>
          <w:bCs/>
          <w:color w:val="000000"/>
          <w:sz w:val="28"/>
          <w:szCs w:val="28"/>
        </w:rPr>
        <w:lastRenderedPageBreak/>
        <w:t>1.3. Phụ huynh</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Cung cấp những thông tin cần thiết về dịch bệnh sốt xuất huyết cho phụ huynh theo dõi ở bảng thông tin</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Thông báo cho phụ huynh khi trẻ có những biểu hiện về bệnh để đưa trẻ đến bệnh viện kịp thời hoặc ngược lại.</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Cộng tác với nhà trường trong việc cho trẻ nghỉ đủ ngày theo quy định để phòng tránh lây lan.</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b/>
          <w:bCs/>
          <w:color w:val="000000"/>
          <w:sz w:val="28"/>
          <w:szCs w:val="28"/>
        </w:rPr>
        <w:t>1.4. Các biện pháp loại bỏ nơi sinh sản của muỗi, diệt bọ gậy, lăng quăng</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1. Đậy kín các chum, lu, khạp…chứa nước không để cho muỗi đẻ trứng.</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2. Thả cá vào tất cả các vật chứa nước trong nhà để ăn bọ gậy.         </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3. Cọ rửa, thay nước các đồ dùng chứa nước ( lu, chum, bể..) 1 tuần 1 lần.</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4. Bỏ muối vào chén nước kê chân chạn, giường, tủ, cho cát ẩm vào lọ hoa.</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5. Thu gom đồ phế thải quanh nhà như chai lọ vỡ, vỏ dừa, lốp xe…Lật úp các vật thải có chứa nước.</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b/>
          <w:bCs/>
          <w:color w:val="000000"/>
          <w:sz w:val="28"/>
          <w:szCs w:val="28"/>
        </w:rPr>
        <w:t>2. Các hoạt động khi sốt xuất huyết xuất hiện rải rác hiện nay</w:t>
      </w:r>
      <w:r w:rsidRPr="00BC669F">
        <w:rPr>
          <w:rFonts w:ascii="Times New Roman" w:eastAsia="Times New Roman" w:hAnsi="Times New Roman" w:cs="Times New Roman"/>
          <w:color w:val="000000"/>
          <w:sz w:val="28"/>
          <w:szCs w:val="28"/>
        </w:rPr>
        <w:t>:</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b/>
          <w:bCs/>
          <w:color w:val="000000"/>
          <w:sz w:val="28"/>
          <w:szCs w:val="28"/>
        </w:rPr>
        <w:t>2.1. Hoạt động của Ban chỉ đạo trường</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Cập nhật tình hình dịch sốt xuất huyết để thống nhất các biện pháp đáp ứng theo diễn biến của dịch.</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Phối hợp với Ban chỉ đạo phòng chống dịch bệnh của TT Y tế xã chỉ đạo, đôn đốc, kiểm tra công tác phòng chống sốt xuất huyết trong trường.</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Tuyên truyền phòng chống sốt xuất huyết trên trang tin điện tử của trường, trên đài truyền thanh nhà trường, trong các hội nghị của trường.</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Chỉ đạo, tổ chức thực hiện Quy định về hoạt động phòng chống dịch trong khu vực nhà trường.</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Huy động các nguồn lực trong trường và của tập thể, cá nhân phòng chống sốt xuất huyết trong trường.</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b/>
          <w:bCs/>
          <w:color w:val="000000"/>
          <w:sz w:val="28"/>
          <w:szCs w:val="28"/>
        </w:rPr>
        <w:t>2.2. Hoạt động của thành viên trong ban chỉ đạo của các tổ khối</w:t>
      </w:r>
      <w:r w:rsidRPr="00BC669F">
        <w:rPr>
          <w:rFonts w:ascii="Times New Roman" w:eastAsia="Times New Roman" w:hAnsi="Times New Roman" w:cs="Times New Roman"/>
          <w:color w:val="000000"/>
          <w:sz w:val="28"/>
          <w:szCs w:val="28"/>
        </w:rPr>
        <w:t>.</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lastRenderedPageBreak/>
        <w:t>          - Phối hợp với Ban chỉ đạo phòng chống sốt xuất huyết của trường và phòng y tế nhà trường đôn đốc kiểm tra công tác phòng chống sốt xuất huyết trong CBGVNV trong phạm vi quản lý.</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Chỉ đạo các khối lớp, tích cực thực hiện Quy định về hoạt động y tế trường học do Bộ Giáo dục và Đào tạo ban hành, tăng cường vệ sinh cá nhân, vệ sinh môi trường trường học, đặc biệt là các phòng ăn bán trú,  bếp ăn tập thể trong trường.           </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Chỉ đạo các đồng chí giáo viên trong tổ, đôn đốc, kiểm soát các trường hợp học sinh , giáo viên có biểu hiện cảm cúm, yêu cầu những người này đến Trạm y tế ngay, thực hiện các biên pháp tránh lây lan virus.</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Tuyên truyền các biện pháp phòng chống dịch sốt xuất huyết cho học sinh, phụ huynh &amp; thành viên trong tổ; huy động các lực lượng này tham gia tuyên truyền trong cộng đồng dân cư bằng những hình thức phong phú như tờ rơi, tranh cổ động, bảng tin, truyền thanh nội bộ,... huy động cộng tác viên, tình nguyện viên tham gia phòng chống dịch sốt xuất huyết</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Tăng cường giám sát dịch trong các lớp học,các khu vui chơi, sinh hoạt của trẻ  khi phát hiện trường hợp nghi ngờ nhiễm sốt xuất huyết thông báo kịp thời cho phòng y tế nhà trường để xử lý triệt để.</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Vận động các tổ chức, cá nhân trong và ngoài trường hỗ trợ thuốc, hóa chất, vật tư, thiết bị phòng chống sốt xuất huyết trong trường và đơn vị.</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Phòng Y tế  nhà trường chuẩn bị các phương tiện và hướng dẫn chuyên môn cần thiết, để hoàn toàn chủ động  trong phòng ngừa, điều trị và dập tắt dịch trong trường.</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b/>
          <w:bCs/>
          <w:color w:val="000000"/>
          <w:sz w:val="28"/>
          <w:szCs w:val="28"/>
        </w:rPr>
        <w:t>2.3. Các hoạt động khi dịch sốt xuất huyết lây lan trong trư</w:t>
      </w:r>
      <w:r w:rsidRPr="00BC669F">
        <w:rPr>
          <w:rFonts w:ascii="Times New Roman" w:eastAsia="Times New Roman" w:hAnsi="Times New Roman" w:cs="Times New Roman"/>
          <w:color w:val="000000"/>
          <w:sz w:val="28"/>
          <w:szCs w:val="28"/>
        </w:rPr>
        <w:t>ờ</w:t>
      </w:r>
      <w:r w:rsidRPr="00BC669F">
        <w:rPr>
          <w:rFonts w:ascii="Times New Roman" w:eastAsia="Times New Roman" w:hAnsi="Times New Roman" w:cs="Times New Roman"/>
          <w:b/>
          <w:bCs/>
          <w:color w:val="000000"/>
          <w:sz w:val="28"/>
          <w:szCs w:val="28"/>
        </w:rPr>
        <w:t>ng</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2.3.1. Hoạt động của Ban chỉ đạo trường</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Chỉ đạo các đơn vị trong trường triển khai các biện pháp khẩn cấp phòng chống dịch sốt xuất huyết</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Tuyên truyền mạnh mẽ các biện pháp phòng chống dịch sốt xuất huyết cho  CBGVNV &amp; học sinh, đặc biệt là phụ huynh huy động lực lượng này tích cực tham gia tuyên truyền trong cộng đồng dân cư.</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Phối hợp với các cơ sở y tế để tham gia chống dịch. Tổ chức các khu vực cách li có kiểm soát và đảm bảo điều kiện sinh hoạt.</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2.3.2. Hoạt động thành viên ban chỉ đạo trong các tổ khôi.</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lastRenderedPageBreak/>
        <w:t>          - Chỉ đạo triển khai các biện pháp khẩn cấp phòng chống dịch          </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Thực hiện quyết định của Ban chỉ đạo các cấp, đóng cửa khu vực có dịch sốt xuất huyết để hạn chế tối đa sự lây lan</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Tuyên truyền mạnh mẽ các biện pháp phòng chống dịch sốt xuất huyết cho giáo viên, học sinh ; huy động lực lượng này tích cực tham gia tuyên truyền trong cộng đồng dân cư; huy động cộng tác viên, tình nguyện viên tích cực tham gia khử trùng, xử lý các ổ dịch sốt xuất huyết</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Thực hiện quyết định của Ban chỉ đạo trường về đóng cửa khu vực để hạn chế tối đa sự lây lan và lấy chỗ đặt bệnh viện dã chiến khi cần thiết.</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Phòng y tế trường  theo dõi bệnh nhân và thực hiện các biện pháp chuyên môn đề điều trị và phòng ngừa lây lan ra cộng đồng.</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b/>
          <w:bCs/>
          <w:color w:val="000000"/>
          <w:sz w:val="28"/>
          <w:szCs w:val="28"/>
        </w:rPr>
        <w:t>2.4. Các hoạt động sau dịch</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2.4.1. Nhanh chóng khôi phục lại nề nếp giảng dạy, học tập và có những giải pháp đảm bảo kế hoạch năm học.</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2.4.2. Triển khai các biện pháp làm sạch môi trường tại khu vực đã qua dịch sốt xuất huyết</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2.4.3. Tổng kết rút kinh nghiệm, chuẩn bị các điều kiện đáp ứng khi dịch sốt xuất huyết tái phát.</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b/>
          <w:bCs/>
          <w:color w:val="000000"/>
          <w:sz w:val="28"/>
          <w:szCs w:val="28"/>
        </w:rPr>
        <w:t>IV. Tổ chức thực hiện :</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1- Củng cố và kiện toàn Ban chỉ đạo  công tác vệ sinh học đường, ban chỉ đạo phòng chống dịch bệnh  trong đơn vị theo đúng thành phần quy định, có phân công nhiệm vụ cụ thể cho từng thành viên trong ban.</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2- Xây dựng kế hoạch hoạt động nhằm cụ thể nội dung phù hợp với điều kiện và tình hình của nhà trường, của địa phương, có sự  tham gia của tổ chức đoàn  thể .</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3- Tổ chức quán triệt các văn bản chỉ đạo của ngành, triển khai kế hoạch của trường trong  phiên họp Hội đồng Sư phạm nhà trường, trong các buổi sinh hoạt đoàn thể, buổi trò chuyện đón trẻ thể dục sáng.</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4- Tuyền truyền, thực hiện yêu cầu:</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xml:space="preserve">          - Duy trì thường xuyên công tác tuyên truyền và cập nhật thông tin về tình hình dịch bệnh xảy ra tại địa phương, trong tỉnh cũng như trên toàn quốc để cán bộ, </w:t>
      </w:r>
      <w:r w:rsidRPr="00BC669F">
        <w:rPr>
          <w:rFonts w:ascii="Times New Roman" w:eastAsia="Times New Roman" w:hAnsi="Times New Roman" w:cs="Times New Roman"/>
          <w:color w:val="000000"/>
          <w:sz w:val="28"/>
          <w:szCs w:val="28"/>
        </w:rPr>
        <w:lastRenderedPageBreak/>
        <w:t>giáo viên, công nhân viên hiểu biết về nguyên nhân, tác hại, cách phòng tránh, cách xử lí khi có người bị mắc các bệnh sốt xuất huyết. Công tác tuyên truyền được thực hiện qua các buổi sinh hoạt tập thể, trong giờ học có chủ định hoặc hoạt  động ngoài trời, trong các bản tin của nhà trường;</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Tăng cường và triển khai thực hiện tốt các biện pháp phòng chống dịch và sốt xuất huyết trong nhà trường;</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Tăng cường công tác tuyên truyền giáo dục cho các em biết phòng, chống các dịch bệnh, biết vệ sinh răng miệng và thân thể hằng ngày.</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b/>
          <w:bCs/>
          <w:color w:val="000000"/>
          <w:sz w:val="28"/>
          <w:szCs w:val="28"/>
        </w:rPr>
        <w:t>          +</w:t>
      </w:r>
      <w:r w:rsidRPr="00BC669F">
        <w:rPr>
          <w:rFonts w:ascii="Times New Roman" w:eastAsia="Times New Roman" w:hAnsi="Times New Roman" w:cs="Times New Roman"/>
          <w:color w:val="000000"/>
          <w:sz w:val="28"/>
          <w:szCs w:val="28"/>
        </w:rPr>
        <w:t> Tổ chức các hoạt động phòng, chống các dịch bệnh trong đội ngũ cán bộ, công chức và học sinh các chiến dịch diệt lăng quăng, bọ gậy, vệ sinh môi trường… theo hướng dẫn y tế địa phương .</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b/>
          <w:bCs/>
          <w:color w:val="000000"/>
          <w:sz w:val="28"/>
          <w:szCs w:val="28"/>
        </w:rPr>
        <w:t>          +</w:t>
      </w:r>
      <w:r w:rsidRPr="00BC669F">
        <w:rPr>
          <w:rFonts w:ascii="Times New Roman" w:eastAsia="Times New Roman" w:hAnsi="Times New Roman" w:cs="Times New Roman"/>
          <w:color w:val="000000"/>
          <w:sz w:val="28"/>
          <w:szCs w:val="28"/>
        </w:rPr>
        <w:t> Phụ trách y tế trường học thường xuyên giám sát, tuyên truyền các dịch bệnh, thực hiện tốt một số quy định về công tác y tế trường học và những nội dung phòng chống dịch bệnh đã được Phòng GD&amp;ĐT với Trung tâm y tế xã, huyện tập huấn.</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b/>
          <w:bCs/>
          <w:color w:val="000000"/>
          <w:sz w:val="28"/>
          <w:szCs w:val="28"/>
        </w:rPr>
        <w:t>          +</w:t>
      </w:r>
      <w:r w:rsidRPr="00BC669F">
        <w:rPr>
          <w:rFonts w:ascii="Times New Roman" w:eastAsia="Times New Roman" w:hAnsi="Times New Roman" w:cs="Times New Roman"/>
          <w:color w:val="000000"/>
          <w:sz w:val="28"/>
          <w:szCs w:val="28"/>
        </w:rPr>
        <w:t> Báo cáo kịp thời cho cơ quan chủ quản và y tế địa phương khi có dịch bệnh xảy ra ở đơn vị.</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Nhà trường phối hợp chặt chẽ với các trạm Y tế địa phương trong việc quản lý, chăm sóc sức khỏe học sinh. Theo dõi diễn biến, các biểu hiện của học sinh có nghi ngờ mắc một trong số các bệnh nói trên, đồng thời thông báo ngay cho cơ quan Y tế để xử lý và điều trị kịp thời.</w:t>
      </w: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 Thực hiện công tác kiểm tra, giám sát việc thực hiện kế hoạch và tổ chức.</w:t>
      </w:r>
    </w:p>
    <w:p w:rsidR="00891536"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xml:space="preserve">          Trên đây là kế hoạch phòng chống dịch, bệnh sốt xuất huyết của trường MN </w:t>
      </w:r>
      <w:r w:rsidR="00723F5C">
        <w:rPr>
          <w:rFonts w:ascii="Times New Roman" w:eastAsia="Times New Roman" w:hAnsi="Times New Roman" w:cs="Times New Roman"/>
          <w:color w:val="000000"/>
          <w:sz w:val="28"/>
          <w:szCs w:val="28"/>
        </w:rPr>
        <w:t>Việt Cường</w:t>
      </w:r>
      <w:r w:rsidRPr="00BC669F">
        <w:rPr>
          <w:rFonts w:ascii="Times New Roman" w:eastAsia="Times New Roman" w:hAnsi="Times New Roman" w:cs="Times New Roman"/>
          <w:color w:val="000000"/>
          <w:sz w:val="28"/>
          <w:szCs w:val="28"/>
        </w:rPr>
        <w:t>. Đề nghị các đồng chí CB- GV- NV trong trường nghiêm túc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91536" w:rsidTr="00891536">
        <w:tc>
          <w:tcPr>
            <w:tcW w:w="4788" w:type="dxa"/>
          </w:tcPr>
          <w:p w:rsidR="00891536" w:rsidRDefault="00F6424B" w:rsidP="00BC669F">
            <w:pPr>
              <w:spacing w:before="100" w:beforeAutospacing="1" w:after="100" w:afterAutospacing="1" w:line="272" w:lineRule="atLeast"/>
              <w:jc w:val="both"/>
              <w:rPr>
                <w:rFonts w:ascii="Times New Roman" w:eastAsia="Times New Roman" w:hAnsi="Times New Roman" w:cs="Times New Roman"/>
                <w:b/>
                <w:color w:val="000000"/>
                <w:sz w:val="28"/>
                <w:szCs w:val="28"/>
              </w:rPr>
            </w:pPr>
            <w:r w:rsidRPr="00F6424B">
              <w:rPr>
                <w:rFonts w:ascii="Times New Roman" w:eastAsia="Times New Roman" w:hAnsi="Times New Roman" w:cs="Times New Roman"/>
                <w:b/>
                <w:color w:val="000000"/>
                <w:sz w:val="28"/>
                <w:szCs w:val="28"/>
              </w:rPr>
              <w:t>Người lập kế hoạch</w:t>
            </w:r>
          </w:p>
          <w:p w:rsidR="00461B53" w:rsidRDefault="00461B53" w:rsidP="00BC669F">
            <w:pPr>
              <w:spacing w:before="100" w:beforeAutospacing="1" w:after="100" w:afterAutospacing="1" w:line="272" w:lineRule="atLeast"/>
              <w:jc w:val="both"/>
              <w:rPr>
                <w:rFonts w:ascii="Times New Roman" w:eastAsia="Times New Roman" w:hAnsi="Times New Roman" w:cs="Times New Roman"/>
                <w:b/>
                <w:color w:val="000000"/>
                <w:sz w:val="28"/>
                <w:szCs w:val="28"/>
              </w:rPr>
            </w:pPr>
          </w:p>
          <w:p w:rsidR="00461B53" w:rsidRDefault="00461B53" w:rsidP="00BC669F">
            <w:pPr>
              <w:spacing w:before="100" w:beforeAutospacing="1" w:after="100" w:afterAutospacing="1" w:line="272" w:lineRule="atLeast"/>
              <w:jc w:val="both"/>
              <w:rPr>
                <w:rFonts w:ascii="Times New Roman" w:eastAsia="Times New Roman" w:hAnsi="Times New Roman" w:cs="Times New Roman"/>
                <w:b/>
                <w:color w:val="000000"/>
                <w:sz w:val="28"/>
                <w:szCs w:val="28"/>
              </w:rPr>
            </w:pPr>
          </w:p>
          <w:p w:rsidR="00461B53" w:rsidRPr="00F6424B" w:rsidRDefault="00461B53" w:rsidP="00BC669F">
            <w:pPr>
              <w:spacing w:before="100" w:beforeAutospacing="1" w:after="100" w:afterAutospacing="1" w:line="272"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Phan Thị Như</w:t>
            </w:r>
          </w:p>
        </w:tc>
        <w:tc>
          <w:tcPr>
            <w:tcW w:w="4788" w:type="dxa"/>
          </w:tcPr>
          <w:p w:rsidR="00891536" w:rsidRDefault="00461B53" w:rsidP="00891536">
            <w:pPr>
              <w:spacing w:before="100" w:beforeAutospacing="1" w:after="100" w:afterAutospacing="1" w:line="272"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Hiệu trưởng</w:t>
            </w:r>
          </w:p>
          <w:p w:rsidR="00461B53" w:rsidRDefault="00461B53" w:rsidP="00891536">
            <w:pPr>
              <w:spacing w:before="100" w:beforeAutospacing="1" w:after="100" w:afterAutospacing="1" w:line="272" w:lineRule="atLeast"/>
              <w:jc w:val="center"/>
              <w:rPr>
                <w:rFonts w:ascii="Times New Roman" w:eastAsia="Times New Roman" w:hAnsi="Times New Roman" w:cs="Times New Roman"/>
                <w:b/>
                <w:color w:val="000000"/>
                <w:sz w:val="28"/>
                <w:szCs w:val="28"/>
              </w:rPr>
            </w:pPr>
          </w:p>
          <w:p w:rsidR="00461B53" w:rsidRDefault="00461B53" w:rsidP="00891536">
            <w:pPr>
              <w:spacing w:before="100" w:beforeAutospacing="1" w:after="100" w:afterAutospacing="1" w:line="272" w:lineRule="atLeast"/>
              <w:jc w:val="center"/>
              <w:rPr>
                <w:rFonts w:ascii="Times New Roman" w:eastAsia="Times New Roman" w:hAnsi="Times New Roman" w:cs="Times New Roman"/>
                <w:b/>
                <w:color w:val="000000"/>
                <w:sz w:val="28"/>
                <w:szCs w:val="28"/>
              </w:rPr>
            </w:pPr>
          </w:p>
          <w:p w:rsidR="00461B53" w:rsidRPr="00891536" w:rsidRDefault="00461B53" w:rsidP="00891536">
            <w:pPr>
              <w:spacing w:before="100" w:beforeAutospacing="1" w:after="100" w:afterAutospacing="1" w:line="272"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Phan Thị Uỷ</w:t>
            </w:r>
          </w:p>
        </w:tc>
      </w:tr>
    </w:tbl>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p>
    <w:p w:rsidR="00BC669F" w:rsidRPr="00BC669F" w:rsidRDefault="00BC669F" w:rsidP="00BC669F">
      <w:pPr>
        <w:shd w:val="clear" w:color="auto" w:fill="FFFFFF"/>
        <w:spacing w:before="100" w:beforeAutospacing="1" w:after="100" w:afterAutospacing="1" w:line="272" w:lineRule="atLeast"/>
        <w:jc w:val="both"/>
        <w:rPr>
          <w:rFonts w:ascii="Times New Roman" w:eastAsia="Times New Roman" w:hAnsi="Times New Roman" w:cs="Times New Roman"/>
          <w:color w:val="000000"/>
          <w:sz w:val="28"/>
          <w:szCs w:val="28"/>
        </w:rPr>
      </w:pPr>
      <w:r w:rsidRPr="00BC669F">
        <w:rPr>
          <w:rFonts w:ascii="Times New Roman" w:eastAsia="Times New Roman" w:hAnsi="Times New Roman" w:cs="Times New Roman"/>
          <w:color w:val="000000"/>
          <w:sz w:val="28"/>
          <w:szCs w:val="28"/>
        </w:rPr>
        <w:t> </w:t>
      </w:r>
    </w:p>
    <w:sectPr w:rsidR="00BC669F" w:rsidRPr="00BC669F" w:rsidSect="00723F5C">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669F"/>
    <w:rsid w:val="00105D79"/>
    <w:rsid w:val="00122BA1"/>
    <w:rsid w:val="00291CD7"/>
    <w:rsid w:val="00461B53"/>
    <w:rsid w:val="006600F0"/>
    <w:rsid w:val="00723F5C"/>
    <w:rsid w:val="00891536"/>
    <w:rsid w:val="008E2D2C"/>
    <w:rsid w:val="00BC669F"/>
    <w:rsid w:val="00F64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6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69F"/>
    <w:rPr>
      <w:b/>
      <w:bCs/>
    </w:rPr>
  </w:style>
  <w:style w:type="character" w:styleId="Emphasis">
    <w:name w:val="Emphasis"/>
    <w:basedOn w:val="DefaultParagraphFont"/>
    <w:uiPriority w:val="20"/>
    <w:qFormat/>
    <w:rsid w:val="00BC669F"/>
    <w:rPr>
      <w:i/>
      <w:iCs/>
    </w:rPr>
  </w:style>
  <w:style w:type="table" w:styleId="TableGrid">
    <w:name w:val="Table Grid"/>
    <w:basedOn w:val="TableNormal"/>
    <w:uiPriority w:val="59"/>
    <w:rsid w:val="00BC66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1640358">
      <w:bodyDiv w:val="1"/>
      <w:marLeft w:val="0"/>
      <w:marRight w:val="0"/>
      <w:marTop w:val="0"/>
      <w:marBottom w:val="0"/>
      <w:divBdr>
        <w:top w:val="none" w:sz="0" w:space="0" w:color="auto"/>
        <w:left w:val="none" w:sz="0" w:space="0" w:color="auto"/>
        <w:bottom w:val="none" w:sz="0" w:space="0" w:color="auto"/>
        <w:right w:val="none" w:sz="0" w:space="0" w:color="auto"/>
      </w:divBdr>
      <w:divsChild>
        <w:div w:id="496769138">
          <w:marLeft w:val="0"/>
          <w:marRight w:val="0"/>
          <w:marTop w:val="0"/>
          <w:marBottom w:val="0"/>
          <w:divBdr>
            <w:top w:val="none" w:sz="0" w:space="0" w:color="auto"/>
            <w:left w:val="none" w:sz="0" w:space="0" w:color="auto"/>
            <w:bottom w:val="none" w:sz="0" w:space="0" w:color="auto"/>
            <w:right w:val="none" w:sz="0" w:space="0" w:color="auto"/>
          </w:divBdr>
          <w:divsChild>
            <w:div w:id="1855800152">
              <w:marLeft w:val="0"/>
              <w:marRight w:val="0"/>
              <w:marTop w:val="136"/>
              <w:marBottom w:val="0"/>
              <w:divBdr>
                <w:top w:val="none" w:sz="0" w:space="0" w:color="auto"/>
                <w:left w:val="none" w:sz="0" w:space="0" w:color="auto"/>
                <w:bottom w:val="none" w:sz="0" w:space="0" w:color="auto"/>
                <w:right w:val="none" w:sz="0" w:space="0" w:color="auto"/>
              </w:divBdr>
              <w:divsChild>
                <w:div w:id="940070731">
                  <w:marLeft w:val="0"/>
                  <w:marRight w:val="0"/>
                  <w:marTop w:val="0"/>
                  <w:marBottom w:val="0"/>
                  <w:divBdr>
                    <w:top w:val="none" w:sz="0" w:space="0" w:color="auto"/>
                    <w:left w:val="none" w:sz="0" w:space="0" w:color="auto"/>
                    <w:bottom w:val="none" w:sz="0" w:space="0" w:color="auto"/>
                    <w:right w:val="none" w:sz="0" w:space="0" w:color="auto"/>
                  </w:divBdr>
                  <w:divsChild>
                    <w:div w:id="2002729873">
                      <w:marLeft w:val="0"/>
                      <w:marRight w:val="0"/>
                      <w:marTop w:val="0"/>
                      <w:marBottom w:val="0"/>
                      <w:divBdr>
                        <w:top w:val="none" w:sz="0" w:space="0" w:color="auto"/>
                        <w:left w:val="none" w:sz="0" w:space="0" w:color="auto"/>
                        <w:bottom w:val="none" w:sz="0" w:space="0" w:color="auto"/>
                        <w:right w:val="none" w:sz="0" w:space="0" w:color="auto"/>
                      </w:divBdr>
                      <w:divsChild>
                        <w:div w:id="345792015">
                          <w:marLeft w:val="0"/>
                          <w:marRight w:val="0"/>
                          <w:marTop w:val="0"/>
                          <w:marBottom w:val="0"/>
                          <w:divBdr>
                            <w:top w:val="single" w:sz="6" w:space="1" w:color="EFEBEA"/>
                            <w:left w:val="single" w:sz="6" w:space="0" w:color="EFEBEA"/>
                            <w:bottom w:val="single" w:sz="6" w:space="0" w:color="EFEBEA"/>
                            <w:right w:val="single" w:sz="6" w:space="0" w:color="EFEBEA"/>
                          </w:divBdr>
                          <w:divsChild>
                            <w:div w:id="248396227">
                              <w:marLeft w:val="68"/>
                              <w:marRight w:val="0"/>
                              <w:marTop w:val="0"/>
                              <w:marBottom w:val="0"/>
                              <w:divBdr>
                                <w:top w:val="none" w:sz="0" w:space="0" w:color="auto"/>
                                <w:left w:val="none" w:sz="0" w:space="0" w:color="auto"/>
                                <w:bottom w:val="none" w:sz="0" w:space="0" w:color="auto"/>
                                <w:right w:val="none" w:sz="0" w:space="0" w:color="auto"/>
                              </w:divBdr>
                              <w:divsChild>
                                <w:div w:id="12058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NBTVN</dc:creator>
  <cp:lastModifiedBy>My PC</cp:lastModifiedBy>
  <cp:revision>7</cp:revision>
  <cp:lastPrinted>2017-09-12T08:50:00Z</cp:lastPrinted>
  <dcterms:created xsi:type="dcterms:W3CDTF">2017-09-12T07:23:00Z</dcterms:created>
  <dcterms:modified xsi:type="dcterms:W3CDTF">2018-09-28T01:42:00Z</dcterms:modified>
</cp:coreProperties>
</file>